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D5E5321" w14:textId="5ABB3963" w:rsidR="00777821" w:rsidRDefault="00777821" w:rsidP="00AA13AB">
      <w:pPr>
        <w:autoSpaceDE w:val="0"/>
        <w:autoSpaceDN w:val="0"/>
        <w:adjustRightInd w:val="0"/>
        <w:spacing w:after="0" w:line="240" w:lineRule="auto"/>
        <w:jc w:val="both"/>
        <w:rPr>
          <w:rFonts w:ascii="Arial" w:eastAsia="Lato-Light" w:hAnsi="Arial" w:cs="Arial"/>
          <w:b/>
          <w:bCs/>
          <w:color w:val="4472C4" w:themeColor="accent1"/>
          <w:sz w:val="24"/>
          <w:szCs w:val="24"/>
        </w:rPr>
      </w:pPr>
      <w:r w:rsidRPr="00777821">
        <w:rPr>
          <w:rFonts w:ascii="Arial" w:eastAsia="Lato-Light" w:hAnsi="Arial" w:cs="Arial"/>
          <w:b/>
          <w:bCs/>
          <w:color w:val="4472C4" w:themeColor="accent1"/>
          <w:sz w:val="24"/>
          <w:szCs w:val="24"/>
        </w:rPr>
        <w:t>Datacenter Solution</w:t>
      </w:r>
    </w:p>
    <w:p w14:paraId="5B957AD5" w14:textId="77777777" w:rsidR="00777821" w:rsidRPr="00777821" w:rsidRDefault="00777821" w:rsidP="00AA13AB">
      <w:pPr>
        <w:autoSpaceDE w:val="0"/>
        <w:autoSpaceDN w:val="0"/>
        <w:adjustRightInd w:val="0"/>
        <w:spacing w:after="0" w:line="240" w:lineRule="auto"/>
        <w:jc w:val="both"/>
        <w:rPr>
          <w:rFonts w:ascii="Arial" w:eastAsia="Lato-Light" w:hAnsi="Arial" w:cs="Arial"/>
          <w:b/>
          <w:bCs/>
          <w:color w:val="4472C4" w:themeColor="accent1"/>
          <w:sz w:val="24"/>
          <w:szCs w:val="24"/>
        </w:rPr>
      </w:pPr>
    </w:p>
    <w:p w14:paraId="47B31DA6" w14:textId="099B1416" w:rsidR="00AA13AB" w:rsidRPr="00AA13AB" w:rsidRDefault="00AA13AB" w:rsidP="00AA13AB">
      <w:pPr>
        <w:autoSpaceDE w:val="0"/>
        <w:autoSpaceDN w:val="0"/>
        <w:adjustRightInd w:val="0"/>
        <w:spacing w:after="0" w:line="240" w:lineRule="auto"/>
        <w:jc w:val="both"/>
        <w:rPr>
          <w:rFonts w:ascii="Arial" w:eastAsia="Lato-Light" w:hAnsi="Arial" w:cs="Arial"/>
          <w:color w:val="4472C4" w:themeColor="accent1"/>
          <w:sz w:val="24"/>
          <w:szCs w:val="24"/>
        </w:rPr>
      </w:pPr>
      <w:r w:rsidRPr="00AA13AB">
        <w:rPr>
          <w:rFonts w:ascii="Arial" w:eastAsia="Lato-Light" w:hAnsi="Arial" w:cs="Arial"/>
          <w:color w:val="4472C4" w:themeColor="accent1"/>
          <w:sz w:val="24"/>
          <w:szCs w:val="24"/>
        </w:rPr>
        <w:t>We design and deliver end-to-end network solutions for all types of data centers.</w:t>
      </w:r>
    </w:p>
    <w:p w14:paraId="3D855055" w14:textId="77777777" w:rsidR="00AA13AB" w:rsidRPr="00AA13AB" w:rsidRDefault="00AA13AB" w:rsidP="00AA13AB">
      <w:pPr>
        <w:autoSpaceDE w:val="0"/>
        <w:autoSpaceDN w:val="0"/>
        <w:adjustRightInd w:val="0"/>
        <w:spacing w:after="0" w:line="240" w:lineRule="auto"/>
        <w:jc w:val="both"/>
        <w:rPr>
          <w:rFonts w:ascii="Arial" w:eastAsia="Lato-Light" w:hAnsi="Arial" w:cs="Arial"/>
          <w:color w:val="4472C4" w:themeColor="accent1"/>
          <w:sz w:val="24"/>
          <w:szCs w:val="24"/>
        </w:rPr>
      </w:pPr>
    </w:p>
    <w:p w14:paraId="3E679D5A" w14:textId="77777777" w:rsidR="00AA13AB" w:rsidRPr="00AA13AB" w:rsidRDefault="00AA13AB" w:rsidP="00AA13AB">
      <w:pPr>
        <w:autoSpaceDE w:val="0"/>
        <w:autoSpaceDN w:val="0"/>
        <w:adjustRightInd w:val="0"/>
        <w:spacing w:after="0" w:line="240" w:lineRule="auto"/>
        <w:jc w:val="both"/>
        <w:rPr>
          <w:rFonts w:ascii="Arial" w:eastAsia="Lato-Light" w:hAnsi="Arial" w:cs="Arial"/>
          <w:color w:val="4472C4" w:themeColor="accent1"/>
          <w:sz w:val="24"/>
          <w:szCs w:val="24"/>
        </w:rPr>
      </w:pPr>
      <w:r w:rsidRPr="00AA13AB">
        <w:rPr>
          <w:rFonts w:ascii="Arial" w:eastAsia="Lato-Light" w:hAnsi="Arial" w:cs="Arial"/>
          <w:color w:val="4472C4" w:themeColor="accent1"/>
          <w:sz w:val="24"/>
          <w:szCs w:val="24"/>
        </w:rPr>
        <w:t xml:space="preserve">The vast impact of the Internet, Cloud Computing, Internet of Things and Artificial Intelligence in the last decade has had a dramatic impact on data center scale, </w:t>
      </w:r>
      <w:proofErr w:type="gramStart"/>
      <w:r w:rsidRPr="00AA13AB">
        <w:rPr>
          <w:rFonts w:ascii="Arial" w:eastAsia="Lato-Light" w:hAnsi="Arial" w:cs="Arial"/>
          <w:color w:val="4472C4" w:themeColor="accent1"/>
          <w:sz w:val="24"/>
          <w:szCs w:val="24"/>
        </w:rPr>
        <w:t>design</w:t>
      </w:r>
      <w:proofErr w:type="gramEnd"/>
      <w:r w:rsidRPr="00AA13AB">
        <w:rPr>
          <w:rFonts w:ascii="Arial" w:eastAsia="Lato-Light" w:hAnsi="Arial" w:cs="Arial"/>
          <w:color w:val="4472C4" w:themeColor="accent1"/>
          <w:sz w:val="24"/>
          <w:szCs w:val="24"/>
        </w:rPr>
        <w:t xml:space="preserve"> and connectivity.</w:t>
      </w:r>
    </w:p>
    <w:p w14:paraId="280C62AF" w14:textId="77777777" w:rsidR="00AA13AB" w:rsidRPr="00AA13AB" w:rsidRDefault="00AA13AB" w:rsidP="00AA13AB">
      <w:pPr>
        <w:autoSpaceDE w:val="0"/>
        <w:autoSpaceDN w:val="0"/>
        <w:adjustRightInd w:val="0"/>
        <w:spacing w:after="0" w:line="240" w:lineRule="auto"/>
        <w:jc w:val="both"/>
        <w:rPr>
          <w:rFonts w:ascii="Arial" w:eastAsia="Lato-Light" w:hAnsi="Arial" w:cs="Arial"/>
          <w:color w:val="4472C4" w:themeColor="accent1"/>
          <w:sz w:val="24"/>
          <w:szCs w:val="24"/>
        </w:rPr>
      </w:pPr>
    </w:p>
    <w:p w14:paraId="7E329702" w14:textId="7F3B70B4" w:rsidR="00AA13AB" w:rsidRPr="00AA13AB" w:rsidRDefault="00AA13AB" w:rsidP="00AA13AB">
      <w:pPr>
        <w:autoSpaceDE w:val="0"/>
        <w:autoSpaceDN w:val="0"/>
        <w:adjustRightInd w:val="0"/>
        <w:spacing w:after="0" w:line="240" w:lineRule="auto"/>
        <w:jc w:val="both"/>
        <w:rPr>
          <w:rFonts w:ascii="Arial" w:eastAsia="Lato-Light" w:hAnsi="Arial" w:cs="Arial"/>
          <w:color w:val="4472C4" w:themeColor="accent1"/>
          <w:sz w:val="24"/>
          <w:szCs w:val="24"/>
        </w:rPr>
      </w:pPr>
      <w:r>
        <w:rPr>
          <w:rFonts w:ascii="Arial" w:eastAsia="Lato-Light" w:hAnsi="Arial" w:cs="Arial"/>
          <w:color w:val="4472C4" w:themeColor="accent1"/>
          <w:sz w:val="24"/>
          <w:szCs w:val="24"/>
        </w:rPr>
        <w:t>KONNEC</w:t>
      </w:r>
      <w:r w:rsidRPr="00AA13AB">
        <w:rPr>
          <w:rFonts w:ascii="Arial" w:eastAsia="Lato-Light" w:hAnsi="Arial" w:cs="Arial"/>
          <w:color w:val="4472C4" w:themeColor="accent1"/>
          <w:sz w:val="24"/>
          <w:szCs w:val="24"/>
        </w:rPr>
        <w:t xml:space="preserve"> provide the answer to your evolving data center network, building and delivering advanced, scalable network infrastructure solutions.</w:t>
      </w:r>
    </w:p>
    <w:p w14:paraId="75D813D8" w14:textId="77777777" w:rsidR="00AA13AB" w:rsidRPr="00AA13AB" w:rsidRDefault="00AA13AB" w:rsidP="00AA13AB">
      <w:pPr>
        <w:autoSpaceDE w:val="0"/>
        <w:autoSpaceDN w:val="0"/>
        <w:adjustRightInd w:val="0"/>
        <w:spacing w:after="0" w:line="240" w:lineRule="auto"/>
        <w:jc w:val="both"/>
        <w:rPr>
          <w:rFonts w:ascii="Arial" w:eastAsia="Lato-Light" w:hAnsi="Arial" w:cs="Arial"/>
          <w:color w:val="4472C4" w:themeColor="accent1"/>
          <w:sz w:val="24"/>
          <w:szCs w:val="24"/>
        </w:rPr>
      </w:pPr>
    </w:p>
    <w:p w14:paraId="7D7E49DD" w14:textId="40C59393" w:rsidR="00AA13AB" w:rsidRPr="00AA13AB" w:rsidRDefault="00AA13AB" w:rsidP="00AA13AB">
      <w:pPr>
        <w:autoSpaceDE w:val="0"/>
        <w:autoSpaceDN w:val="0"/>
        <w:adjustRightInd w:val="0"/>
        <w:spacing w:after="0" w:line="240" w:lineRule="auto"/>
        <w:jc w:val="both"/>
        <w:rPr>
          <w:rFonts w:ascii="Arial" w:eastAsia="Lato-Light" w:hAnsi="Arial" w:cs="Arial"/>
          <w:color w:val="4472C4" w:themeColor="accent1"/>
          <w:sz w:val="24"/>
          <w:szCs w:val="24"/>
        </w:rPr>
      </w:pPr>
      <w:r w:rsidRPr="00AA13AB">
        <w:rPr>
          <w:rFonts w:ascii="Arial" w:eastAsia="Lato-Light" w:hAnsi="Arial" w:cs="Arial"/>
          <w:color w:val="4472C4" w:themeColor="accent1"/>
          <w:sz w:val="24"/>
          <w:szCs w:val="24"/>
        </w:rPr>
        <w:t xml:space="preserve">Flexible in approach, </w:t>
      </w:r>
      <w:r>
        <w:rPr>
          <w:rFonts w:ascii="Arial" w:eastAsia="Lato-Light" w:hAnsi="Arial" w:cs="Arial"/>
          <w:color w:val="4472C4" w:themeColor="accent1"/>
          <w:sz w:val="24"/>
          <w:szCs w:val="24"/>
        </w:rPr>
        <w:t>KONNECT</w:t>
      </w:r>
      <w:r w:rsidRPr="00AA13AB">
        <w:rPr>
          <w:rFonts w:ascii="Arial" w:eastAsia="Lato-Light" w:hAnsi="Arial" w:cs="Arial"/>
          <w:color w:val="4472C4" w:themeColor="accent1"/>
          <w:sz w:val="24"/>
          <w:szCs w:val="24"/>
        </w:rPr>
        <w:t xml:space="preserve"> design network solutions to meet the demands of any data center build, Colocation, Enterprise, or Telecom. We listen to our customers to help create data center solutions that meet their exact requirement.</w:t>
      </w:r>
    </w:p>
    <w:p w14:paraId="7DB53AA7" w14:textId="77777777" w:rsidR="007C4D6A" w:rsidRDefault="007C4D6A" w:rsidP="00AA13AB">
      <w:pPr>
        <w:autoSpaceDE w:val="0"/>
        <w:autoSpaceDN w:val="0"/>
        <w:adjustRightInd w:val="0"/>
        <w:spacing w:after="0" w:line="240" w:lineRule="auto"/>
        <w:jc w:val="both"/>
        <w:rPr>
          <w:rFonts w:ascii="Arial" w:eastAsia="Lato-Light" w:hAnsi="Arial" w:cs="Arial"/>
          <w:color w:val="4472C4" w:themeColor="accent1"/>
          <w:sz w:val="24"/>
          <w:szCs w:val="24"/>
        </w:rPr>
      </w:pPr>
    </w:p>
    <w:p w14:paraId="0E2746BF" w14:textId="3C9E8157" w:rsidR="00AA13AB" w:rsidRPr="00AA13AB" w:rsidRDefault="007C4D6A" w:rsidP="00AA13AB">
      <w:pPr>
        <w:autoSpaceDE w:val="0"/>
        <w:autoSpaceDN w:val="0"/>
        <w:adjustRightInd w:val="0"/>
        <w:spacing w:after="0" w:line="240" w:lineRule="auto"/>
        <w:jc w:val="both"/>
        <w:rPr>
          <w:rFonts w:ascii="Arial" w:eastAsia="Lato-Light" w:hAnsi="Arial" w:cs="Arial"/>
          <w:color w:val="4472C4" w:themeColor="accent1"/>
          <w:sz w:val="24"/>
          <w:szCs w:val="24"/>
        </w:rPr>
      </w:pPr>
      <w:r>
        <w:rPr>
          <w:rFonts w:ascii="Arial" w:eastAsia="Lato-Light" w:hAnsi="Arial" w:cs="Arial"/>
          <w:color w:val="4472C4" w:themeColor="accent1"/>
          <w:sz w:val="24"/>
          <w:szCs w:val="24"/>
        </w:rPr>
        <w:t xml:space="preserve">KONNECT </w:t>
      </w:r>
      <w:r w:rsidR="00AA13AB" w:rsidRPr="00AA13AB">
        <w:rPr>
          <w:rFonts w:ascii="Arial" w:eastAsia="Lato-Light" w:hAnsi="Arial" w:cs="Arial"/>
          <w:color w:val="4472C4" w:themeColor="accent1"/>
          <w:sz w:val="24"/>
          <w:szCs w:val="24"/>
        </w:rPr>
        <w:t>have a comprehensive platform of configurable fiber and copper connectivity solutions, designed to increase bandwidth, migrate easily, expand capacity, maximize space, offer great economy, and allow rapid deployments.</w:t>
      </w:r>
    </w:p>
    <w:p w14:paraId="13D1CD27" w14:textId="77777777" w:rsidR="00AA13AB" w:rsidRPr="00AA13AB" w:rsidRDefault="00AA13AB" w:rsidP="00AA13AB">
      <w:pPr>
        <w:autoSpaceDE w:val="0"/>
        <w:autoSpaceDN w:val="0"/>
        <w:adjustRightInd w:val="0"/>
        <w:spacing w:after="0" w:line="240" w:lineRule="auto"/>
        <w:jc w:val="both"/>
        <w:rPr>
          <w:rFonts w:ascii="Arial" w:eastAsia="Lato-Light" w:hAnsi="Arial" w:cs="Arial"/>
          <w:color w:val="4472C4" w:themeColor="accent1"/>
          <w:sz w:val="24"/>
          <w:szCs w:val="24"/>
        </w:rPr>
      </w:pPr>
    </w:p>
    <w:p w14:paraId="1BADF9A3" w14:textId="700879E2" w:rsidR="00AA13AB" w:rsidRDefault="00AA13AB" w:rsidP="00AA13AB">
      <w:pPr>
        <w:autoSpaceDE w:val="0"/>
        <w:autoSpaceDN w:val="0"/>
        <w:adjustRightInd w:val="0"/>
        <w:spacing w:after="0" w:line="240" w:lineRule="auto"/>
        <w:jc w:val="both"/>
        <w:rPr>
          <w:rFonts w:ascii="Arial" w:eastAsia="Lato-Light" w:hAnsi="Arial" w:cs="Arial"/>
          <w:color w:val="4472C4" w:themeColor="accent1"/>
          <w:sz w:val="24"/>
          <w:szCs w:val="24"/>
        </w:rPr>
      </w:pPr>
      <w:r w:rsidRPr="00AA13AB">
        <w:rPr>
          <w:rFonts w:ascii="Arial" w:eastAsia="Lato-Light" w:hAnsi="Arial" w:cs="Arial"/>
          <w:color w:val="4472C4" w:themeColor="accent1"/>
          <w:sz w:val="24"/>
          <w:szCs w:val="24"/>
        </w:rPr>
        <w:t xml:space="preserve">With decades of expertise in the design and manufacture of network solutions, we have the capabilities and infrastructure to rapidly deliver pioneering network connectivity solutions across the globe. </w:t>
      </w:r>
    </w:p>
    <w:p w14:paraId="336AD75D" w14:textId="77777777" w:rsidR="00AA13AB" w:rsidRDefault="00AA13AB" w:rsidP="00AA13AB">
      <w:pPr>
        <w:autoSpaceDE w:val="0"/>
        <w:autoSpaceDN w:val="0"/>
        <w:adjustRightInd w:val="0"/>
        <w:spacing w:after="0" w:line="240" w:lineRule="auto"/>
        <w:jc w:val="both"/>
        <w:rPr>
          <w:rFonts w:ascii="Arial" w:eastAsia="Lato-Light" w:hAnsi="Arial" w:cs="Arial"/>
          <w:color w:val="4472C4" w:themeColor="accent1"/>
          <w:sz w:val="24"/>
          <w:szCs w:val="24"/>
        </w:rPr>
      </w:pPr>
    </w:p>
    <w:p w14:paraId="7BDE6B9B" w14:textId="4653E611" w:rsidR="002C07B4" w:rsidRDefault="002C07B4" w:rsidP="002C07B4">
      <w:pPr>
        <w:autoSpaceDE w:val="0"/>
        <w:autoSpaceDN w:val="0"/>
        <w:adjustRightInd w:val="0"/>
        <w:spacing w:after="0" w:line="240" w:lineRule="auto"/>
        <w:jc w:val="both"/>
        <w:rPr>
          <w:rFonts w:ascii="Arial" w:eastAsia="Lato-Light" w:hAnsi="Arial" w:cs="Arial"/>
          <w:color w:val="4472C4" w:themeColor="accent1"/>
          <w:sz w:val="24"/>
          <w:szCs w:val="24"/>
        </w:rPr>
      </w:pPr>
      <w:r w:rsidRPr="007C32CD">
        <w:rPr>
          <w:rFonts w:ascii="Arial" w:eastAsia="Lato-Light" w:hAnsi="Arial" w:cs="Arial"/>
          <w:color w:val="4472C4" w:themeColor="accent1"/>
          <w:sz w:val="24"/>
          <w:szCs w:val="24"/>
        </w:rPr>
        <w:t xml:space="preserve">Data centers are an integral part of most businesses. As companies expand, the question of whether to keep running your own data center or use a colocation facility needs to be addressed. Company expansion almost always results in an increase in cooling and electricity bills for their servers, which sometimes </w:t>
      </w:r>
      <w:proofErr w:type="gramStart"/>
      <w:r w:rsidRPr="007C32CD">
        <w:rPr>
          <w:rFonts w:ascii="Arial" w:eastAsia="Lato-Light" w:hAnsi="Arial" w:cs="Arial"/>
          <w:color w:val="4472C4" w:themeColor="accent1"/>
          <w:sz w:val="24"/>
          <w:szCs w:val="24"/>
        </w:rPr>
        <w:t>doesn’t</w:t>
      </w:r>
      <w:proofErr w:type="gramEnd"/>
      <w:r w:rsidRPr="007C32CD">
        <w:rPr>
          <w:rFonts w:ascii="Arial" w:eastAsia="Lato-Light" w:hAnsi="Arial" w:cs="Arial"/>
          <w:color w:val="4472C4" w:themeColor="accent1"/>
          <w:sz w:val="24"/>
          <w:szCs w:val="24"/>
        </w:rPr>
        <w:t xml:space="preserve"> fit within their budget.</w:t>
      </w:r>
    </w:p>
    <w:p w14:paraId="639AEEAA" w14:textId="77777777" w:rsidR="007C32CD" w:rsidRPr="007C32CD" w:rsidRDefault="007C32CD" w:rsidP="002C07B4">
      <w:pPr>
        <w:autoSpaceDE w:val="0"/>
        <w:autoSpaceDN w:val="0"/>
        <w:adjustRightInd w:val="0"/>
        <w:spacing w:after="0" w:line="240" w:lineRule="auto"/>
        <w:jc w:val="both"/>
        <w:rPr>
          <w:rFonts w:ascii="Arial" w:eastAsia="Lato-Light" w:hAnsi="Arial" w:cs="Arial"/>
          <w:color w:val="4472C4" w:themeColor="accent1"/>
          <w:sz w:val="24"/>
          <w:szCs w:val="24"/>
        </w:rPr>
      </w:pPr>
    </w:p>
    <w:p w14:paraId="0650CFBE" w14:textId="77777777" w:rsidR="007C32CD" w:rsidRPr="007C32CD" w:rsidRDefault="007C32CD" w:rsidP="007C32CD">
      <w:pPr>
        <w:autoSpaceDE w:val="0"/>
        <w:autoSpaceDN w:val="0"/>
        <w:adjustRightInd w:val="0"/>
        <w:spacing w:after="0" w:line="240" w:lineRule="auto"/>
        <w:rPr>
          <w:rFonts w:ascii="Lato-Heavy" w:hAnsi="Lato-Heavy" w:cs="Lato-Heavy"/>
          <w:b/>
          <w:bCs/>
          <w:color w:val="4472C4" w:themeColor="accent1"/>
          <w:sz w:val="28"/>
          <w:szCs w:val="28"/>
        </w:rPr>
      </w:pPr>
      <w:r w:rsidRPr="007C32CD">
        <w:rPr>
          <w:rFonts w:ascii="Lato-Heavy" w:hAnsi="Lato-Heavy" w:cs="Lato-Heavy"/>
          <w:b/>
          <w:bCs/>
          <w:color w:val="4472C4" w:themeColor="accent1"/>
          <w:sz w:val="28"/>
          <w:szCs w:val="28"/>
        </w:rPr>
        <w:t xml:space="preserve">In-House Hosting </w:t>
      </w:r>
      <w:r w:rsidRPr="007C32CD">
        <w:rPr>
          <w:rFonts w:ascii="Arial" w:eastAsia="Lato-Light" w:hAnsi="Arial" w:cs="Arial"/>
          <w:color w:val="4472C4" w:themeColor="accent1"/>
          <w:sz w:val="24"/>
          <w:szCs w:val="24"/>
        </w:rPr>
        <w:t>– In-house hosting refers to servers and networking hardware that is owned by the company and is controlled on the company premises or at their own stand-alone data center location.</w:t>
      </w:r>
    </w:p>
    <w:p w14:paraId="653E67F7" w14:textId="77777777" w:rsidR="007C32CD" w:rsidRPr="007C32CD" w:rsidRDefault="007C32CD" w:rsidP="007C32CD">
      <w:pPr>
        <w:autoSpaceDE w:val="0"/>
        <w:autoSpaceDN w:val="0"/>
        <w:adjustRightInd w:val="0"/>
        <w:spacing w:after="0" w:line="240" w:lineRule="auto"/>
        <w:rPr>
          <w:rFonts w:ascii="Lato-Heavy" w:hAnsi="Lato-Heavy" w:cs="Lato-Heavy"/>
          <w:b/>
          <w:bCs/>
          <w:color w:val="4472C4" w:themeColor="accent1"/>
          <w:sz w:val="28"/>
          <w:szCs w:val="28"/>
        </w:rPr>
      </w:pPr>
    </w:p>
    <w:p w14:paraId="26276B8E" w14:textId="6D393D32" w:rsidR="007C32CD" w:rsidRPr="007C32CD" w:rsidRDefault="007C32CD" w:rsidP="007C32CD">
      <w:pPr>
        <w:autoSpaceDE w:val="0"/>
        <w:autoSpaceDN w:val="0"/>
        <w:adjustRightInd w:val="0"/>
        <w:spacing w:after="0" w:line="240" w:lineRule="auto"/>
        <w:rPr>
          <w:rFonts w:ascii="Lato-Heavy" w:hAnsi="Lato-Heavy" w:cs="Lato-Heavy"/>
          <w:b/>
          <w:bCs/>
          <w:color w:val="4472C4" w:themeColor="accent1"/>
          <w:sz w:val="28"/>
          <w:szCs w:val="28"/>
        </w:rPr>
      </w:pPr>
      <w:r w:rsidRPr="007C32CD">
        <w:rPr>
          <w:rFonts w:ascii="Lato-Heavy" w:hAnsi="Lato-Heavy" w:cs="Lato-Heavy"/>
          <w:b/>
          <w:bCs/>
          <w:color w:val="4472C4" w:themeColor="accent1"/>
          <w:sz w:val="28"/>
          <w:szCs w:val="28"/>
        </w:rPr>
        <w:t xml:space="preserve">Dedicated Server – </w:t>
      </w:r>
      <w:r w:rsidRPr="007C32CD">
        <w:rPr>
          <w:rFonts w:ascii="Arial" w:eastAsia="Lato-Light" w:hAnsi="Arial" w:cs="Arial"/>
          <w:color w:val="4472C4" w:themeColor="accent1"/>
          <w:sz w:val="24"/>
          <w:szCs w:val="24"/>
        </w:rPr>
        <w:t xml:space="preserve">say you want some type of IT </w:t>
      </w:r>
      <w:r w:rsidR="008F3EE4">
        <w:rPr>
          <w:rFonts w:ascii="Arial" w:eastAsia="Lato-Light" w:hAnsi="Arial" w:cs="Arial"/>
          <w:color w:val="4472C4" w:themeColor="accent1"/>
          <w:sz w:val="24"/>
          <w:szCs w:val="24"/>
        </w:rPr>
        <w:t xml:space="preserve">in </w:t>
      </w:r>
      <w:r w:rsidR="00831C8E">
        <w:rPr>
          <w:rFonts w:ascii="Arial" w:eastAsia="Lato-Light" w:hAnsi="Arial" w:cs="Arial"/>
          <w:color w:val="4472C4" w:themeColor="accent1"/>
          <w:sz w:val="24"/>
          <w:szCs w:val="24"/>
        </w:rPr>
        <w:t>any country or city</w:t>
      </w:r>
      <w:r w:rsidR="008F3EE4">
        <w:rPr>
          <w:rFonts w:ascii="Arial" w:eastAsia="Lato-Light" w:hAnsi="Arial" w:cs="Arial"/>
          <w:color w:val="4472C4" w:themeColor="accent1"/>
          <w:sz w:val="24"/>
          <w:szCs w:val="24"/>
        </w:rPr>
        <w:t xml:space="preserve">, </w:t>
      </w:r>
      <w:r w:rsidRPr="007C32CD">
        <w:rPr>
          <w:rFonts w:ascii="Arial" w:eastAsia="Lato-Light" w:hAnsi="Arial" w:cs="Arial"/>
          <w:color w:val="4472C4" w:themeColor="accent1"/>
          <w:sz w:val="24"/>
          <w:szCs w:val="24"/>
        </w:rPr>
        <w:t>Buying a dedicated server from a dedicated server provider is a way for you to get the tech you need without all the hassle of setting everything up yourself</w:t>
      </w:r>
      <w:r w:rsidRPr="007C32CD">
        <w:rPr>
          <w:rFonts w:ascii="Lato-Heavy" w:hAnsi="Lato-Heavy" w:cs="Lato-Heavy"/>
          <w:b/>
          <w:bCs/>
          <w:color w:val="4472C4" w:themeColor="accent1"/>
          <w:sz w:val="28"/>
          <w:szCs w:val="28"/>
        </w:rPr>
        <w:t>.</w:t>
      </w:r>
    </w:p>
    <w:p w14:paraId="5155E24E" w14:textId="77777777" w:rsidR="007C32CD" w:rsidRPr="007C32CD" w:rsidRDefault="007C32CD" w:rsidP="007C32CD">
      <w:pPr>
        <w:autoSpaceDE w:val="0"/>
        <w:autoSpaceDN w:val="0"/>
        <w:adjustRightInd w:val="0"/>
        <w:spacing w:after="0" w:line="240" w:lineRule="auto"/>
        <w:rPr>
          <w:rFonts w:ascii="Lato-Heavy" w:hAnsi="Lato-Heavy" w:cs="Lato-Heavy"/>
          <w:b/>
          <w:bCs/>
          <w:color w:val="4472C4" w:themeColor="accent1"/>
          <w:sz w:val="28"/>
          <w:szCs w:val="28"/>
        </w:rPr>
      </w:pPr>
    </w:p>
    <w:p w14:paraId="66D79B42" w14:textId="77777777" w:rsidR="007C32CD" w:rsidRPr="007C32CD" w:rsidRDefault="007C32CD" w:rsidP="007C32CD">
      <w:pPr>
        <w:autoSpaceDE w:val="0"/>
        <w:autoSpaceDN w:val="0"/>
        <w:adjustRightInd w:val="0"/>
        <w:spacing w:after="0" w:line="240" w:lineRule="auto"/>
        <w:rPr>
          <w:rFonts w:ascii="Lato-Heavy" w:hAnsi="Lato-Heavy" w:cs="Lato-Heavy"/>
          <w:b/>
          <w:bCs/>
          <w:color w:val="4472C4" w:themeColor="accent1"/>
          <w:sz w:val="28"/>
          <w:szCs w:val="28"/>
        </w:rPr>
      </w:pPr>
      <w:r w:rsidRPr="007C32CD">
        <w:rPr>
          <w:rFonts w:ascii="Lato-Heavy" w:hAnsi="Lato-Heavy" w:cs="Lato-Heavy"/>
          <w:b/>
          <w:bCs/>
          <w:color w:val="4472C4" w:themeColor="accent1"/>
          <w:sz w:val="28"/>
          <w:szCs w:val="28"/>
        </w:rPr>
        <w:t xml:space="preserve">Colocation – </w:t>
      </w:r>
      <w:r w:rsidRPr="007C32CD">
        <w:rPr>
          <w:rFonts w:ascii="Arial" w:eastAsia="Lato-Light" w:hAnsi="Arial" w:cs="Arial"/>
          <w:color w:val="4472C4" w:themeColor="accent1"/>
          <w:sz w:val="24"/>
          <w:szCs w:val="24"/>
        </w:rPr>
        <w:t>is the use of a separate data center as a shared facility. A company’s data is stored and managed offsite by a colocation provider along with data from other companies as well.</w:t>
      </w:r>
    </w:p>
    <w:p w14:paraId="786C1368" w14:textId="77777777" w:rsidR="007C32CD" w:rsidRPr="007C32CD" w:rsidRDefault="007C32CD" w:rsidP="007C32CD">
      <w:pPr>
        <w:autoSpaceDE w:val="0"/>
        <w:autoSpaceDN w:val="0"/>
        <w:adjustRightInd w:val="0"/>
        <w:spacing w:after="0" w:line="240" w:lineRule="auto"/>
        <w:rPr>
          <w:rFonts w:ascii="Lato-Heavy" w:hAnsi="Lato-Heavy" w:cs="Lato-Heavy"/>
          <w:b/>
          <w:bCs/>
          <w:color w:val="4472C4" w:themeColor="accent1"/>
          <w:sz w:val="28"/>
          <w:szCs w:val="28"/>
        </w:rPr>
      </w:pPr>
    </w:p>
    <w:p w14:paraId="78F103CF" w14:textId="35445080" w:rsidR="007C32CD" w:rsidRDefault="007C32CD" w:rsidP="007C32CD">
      <w:pPr>
        <w:autoSpaceDE w:val="0"/>
        <w:autoSpaceDN w:val="0"/>
        <w:adjustRightInd w:val="0"/>
        <w:spacing w:after="0" w:line="240" w:lineRule="auto"/>
        <w:rPr>
          <w:rFonts w:ascii="Arial" w:eastAsia="Lato-Light" w:hAnsi="Arial" w:cs="Arial"/>
          <w:color w:val="4472C4" w:themeColor="accent1"/>
          <w:sz w:val="24"/>
          <w:szCs w:val="24"/>
        </w:rPr>
      </w:pPr>
      <w:r w:rsidRPr="007C32CD">
        <w:rPr>
          <w:rFonts w:ascii="Lato-Heavy" w:hAnsi="Lato-Heavy" w:cs="Lato-Heavy"/>
          <w:b/>
          <w:bCs/>
          <w:color w:val="4472C4" w:themeColor="accent1"/>
          <w:sz w:val="28"/>
          <w:szCs w:val="28"/>
        </w:rPr>
        <w:t xml:space="preserve">Managed Hosting – </w:t>
      </w:r>
      <w:r w:rsidRPr="007C32CD">
        <w:rPr>
          <w:rFonts w:ascii="Arial" w:eastAsia="Lato-Light" w:hAnsi="Arial" w:cs="Arial"/>
          <w:color w:val="4472C4" w:themeColor="accent1"/>
          <w:sz w:val="24"/>
          <w:szCs w:val="24"/>
        </w:rPr>
        <w:t>is the use of a data center, but a company is assigned their own dedicated servers or cloud servers.</w:t>
      </w:r>
    </w:p>
    <w:p w14:paraId="759F1278" w14:textId="77777777" w:rsidR="00865A52" w:rsidRDefault="00865A52" w:rsidP="00865A52">
      <w:pPr>
        <w:autoSpaceDE w:val="0"/>
        <w:autoSpaceDN w:val="0"/>
        <w:adjustRightInd w:val="0"/>
        <w:spacing w:after="0" w:line="240" w:lineRule="auto"/>
        <w:rPr>
          <w:rFonts w:ascii="Lato-Heavy" w:hAnsi="Lato-Heavy" w:cs="Lato-Heavy"/>
          <w:b/>
          <w:bCs/>
          <w:color w:val="4472C4" w:themeColor="accent1"/>
          <w:sz w:val="28"/>
          <w:szCs w:val="28"/>
        </w:rPr>
      </w:pPr>
    </w:p>
    <w:p w14:paraId="0C7BD7D2" w14:textId="1338659E" w:rsidR="00865A52" w:rsidRPr="00865A52" w:rsidRDefault="00865A52" w:rsidP="00865A52">
      <w:pPr>
        <w:autoSpaceDE w:val="0"/>
        <w:autoSpaceDN w:val="0"/>
        <w:adjustRightInd w:val="0"/>
        <w:spacing w:after="0" w:line="240" w:lineRule="auto"/>
        <w:rPr>
          <w:rFonts w:ascii="Lato-Heavy" w:hAnsi="Lato-Heavy" w:cs="Lato-Heavy"/>
          <w:b/>
          <w:bCs/>
          <w:color w:val="4472C4" w:themeColor="accent1"/>
          <w:sz w:val="28"/>
          <w:szCs w:val="28"/>
        </w:rPr>
      </w:pPr>
      <w:r w:rsidRPr="00865A52">
        <w:rPr>
          <w:rFonts w:ascii="Lato-Heavy" w:hAnsi="Lato-Heavy" w:cs="Lato-Heavy"/>
          <w:b/>
          <w:bCs/>
          <w:color w:val="4472C4" w:themeColor="accent1"/>
          <w:sz w:val="28"/>
          <w:szCs w:val="28"/>
        </w:rPr>
        <w:lastRenderedPageBreak/>
        <w:t>Advantages of Colocation and Outsourcing</w:t>
      </w:r>
    </w:p>
    <w:p w14:paraId="483F4506" w14:textId="77777777" w:rsidR="00865A52" w:rsidRDefault="00865A52" w:rsidP="00865A52">
      <w:pPr>
        <w:autoSpaceDE w:val="0"/>
        <w:autoSpaceDN w:val="0"/>
        <w:adjustRightInd w:val="0"/>
        <w:spacing w:after="0" w:line="240" w:lineRule="auto"/>
        <w:rPr>
          <w:rFonts w:ascii="Arial" w:eastAsia="Lato-Light" w:hAnsi="Arial" w:cs="Arial"/>
          <w:color w:val="4472C4" w:themeColor="accent1"/>
          <w:sz w:val="24"/>
          <w:szCs w:val="24"/>
        </w:rPr>
      </w:pPr>
    </w:p>
    <w:p w14:paraId="06134831" w14:textId="72948F02" w:rsidR="00865A52" w:rsidRPr="00865A52" w:rsidRDefault="00865A52" w:rsidP="00865A52">
      <w:pPr>
        <w:autoSpaceDE w:val="0"/>
        <w:autoSpaceDN w:val="0"/>
        <w:adjustRightInd w:val="0"/>
        <w:spacing w:after="0" w:line="240" w:lineRule="auto"/>
        <w:rPr>
          <w:rFonts w:ascii="Arial" w:eastAsia="Lato-Light" w:hAnsi="Arial" w:cs="Arial"/>
          <w:color w:val="4472C4" w:themeColor="accent1"/>
          <w:sz w:val="24"/>
          <w:szCs w:val="24"/>
        </w:rPr>
      </w:pPr>
      <w:r w:rsidRPr="00865A52">
        <w:rPr>
          <w:rFonts w:ascii="Arial" w:eastAsia="Lato-Light" w:hAnsi="Arial" w:cs="Arial"/>
          <w:color w:val="4472C4" w:themeColor="accent1"/>
          <w:sz w:val="24"/>
          <w:szCs w:val="24"/>
        </w:rPr>
        <w:t>There are many reasons to use a colocation facility or an outsourced data center. Using a shared colocation facility can reduce a company’s cost for cooling and power. Colocation companies can usually get a better deal from Internet providers than a single company can.</w:t>
      </w:r>
    </w:p>
    <w:p w14:paraId="2CC53C6B" w14:textId="77777777" w:rsidR="00865A52" w:rsidRPr="00865A52" w:rsidRDefault="00865A52" w:rsidP="00865A52">
      <w:pPr>
        <w:autoSpaceDE w:val="0"/>
        <w:autoSpaceDN w:val="0"/>
        <w:adjustRightInd w:val="0"/>
        <w:spacing w:after="0" w:line="240" w:lineRule="auto"/>
        <w:rPr>
          <w:rFonts w:ascii="Arial" w:eastAsia="Lato-Light" w:hAnsi="Arial" w:cs="Arial"/>
          <w:color w:val="4472C4" w:themeColor="accent1"/>
          <w:sz w:val="24"/>
          <w:szCs w:val="24"/>
        </w:rPr>
      </w:pPr>
      <w:r w:rsidRPr="00865A52">
        <w:rPr>
          <w:rFonts w:ascii="Arial" w:eastAsia="Lato-Light" w:hAnsi="Arial" w:cs="Arial"/>
          <w:color w:val="4472C4" w:themeColor="accent1"/>
          <w:sz w:val="24"/>
          <w:szCs w:val="24"/>
        </w:rPr>
        <w:t>Other advantages of colocation and outsourcing include. Lower costs of IT, added resources for your servers, have added specific IT professionals that solely manage servers, and a predictable monthly or yearly cost, more security, more support, and free maintenance.</w:t>
      </w:r>
    </w:p>
    <w:p w14:paraId="25ABACB0" w14:textId="77777777" w:rsidR="00865A52" w:rsidRPr="00865A52" w:rsidRDefault="00865A52" w:rsidP="00865A52">
      <w:pPr>
        <w:autoSpaceDE w:val="0"/>
        <w:autoSpaceDN w:val="0"/>
        <w:adjustRightInd w:val="0"/>
        <w:spacing w:after="0" w:line="240" w:lineRule="auto"/>
        <w:rPr>
          <w:rFonts w:ascii="Arial" w:eastAsia="Lato-Light" w:hAnsi="Arial" w:cs="Arial"/>
          <w:color w:val="4472C4" w:themeColor="accent1"/>
          <w:sz w:val="24"/>
          <w:szCs w:val="24"/>
        </w:rPr>
      </w:pPr>
      <w:r w:rsidRPr="00865A52">
        <w:rPr>
          <w:rFonts w:ascii="Arial" w:eastAsia="Lato-Light" w:hAnsi="Arial" w:cs="Arial"/>
          <w:color w:val="4472C4" w:themeColor="accent1"/>
          <w:sz w:val="24"/>
          <w:szCs w:val="24"/>
        </w:rPr>
        <w:t>Colocation facilities can also offer redundant power and Internet connectivity, which can assist with maximizing uptime. Colocation providers and data centers are also readier for a power outage and a disaster than the average businesses. Most facilities also provide superior security features, which many in-house data centers cannot.</w:t>
      </w:r>
    </w:p>
    <w:p w14:paraId="6F80592C" w14:textId="29E9CCF8" w:rsidR="00A3001A" w:rsidRDefault="00A3001A" w:rsidP="00013593">
      <w:pPr>
        <w:jc w:val="both"/>
        <w:rPr>
          <w:rFonts w:ascii="Lato-Light" w:eastAsia="Lato-Light" w:hAnsi="Lato-Heavy" w:cs="Lato-Light"/>
          <w:color w:val="000000"/>
          <w:sz w:val="17"/>
          <w:szCs w:val="17"/>
        </w:rPr>
      </w:pPr>
    </w:p>
    <w:p w14:paraId="096913CC" w14:textId="4104487F" w:rsidR="00A3001A" w:rsidRDefault="00A3001A" w:rsidP="00A3001A">
      <w:r w:rsidRPr="00A3001A">
        <w:rPr>
          <w:noProof/>
        </w:rPr>
        <w:lastRenderedPageBreak/>
        <w:drawing>
          <wp:inline distT="0" distB="0" distL="0" distR="0" wp14:anchorId="09D66F5D" wp14:editId="027AEDDF">
            <wp:extent cx="5043524" cy="5872205"/>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043524" cy="5872205"/>
                    </a:xfrm>
                    <a:prstGeom prst="rect">
                      <a:avLst/>
                    </a:prstGeom>
                  </pic:spPr>
                </pic:pic>
              </a:graphicData>
            </a:graphic>
          </wp:inline>
        </w:drawing>
      </w:r>
    </w:p>
    <w:p w14:paraId="5C5E0ABA" w14:textId="422AA1D0" w:rsidR="00A3001A" w:rsidRDefault="00A3001A" w:rsidP="00A3001A"/>
    <w:p w14:paraId="788E8CBD" w14:textId="4CAF300C" w:rsidR="00A3001A" w:rsidRDefault="00A3001A" w:rsidP="00A3001A"/>
    <w:p w14:paraId="77D31E83" w14:textId="794685D7" w:rsidR="007A3ED2" w:rsidRDefault="007A3ED2" w:rsidP="00A3001A"/>
    <w:p w14:paraId="21898BDC" w14:textId="34C7290D" w:rsidR="007A3ED2" w:rsidRDefault="007A3ED2" w:rsidP="00A3001A"/>
    <w:p w14:paraId="577E9F0E" w14:textId="2FA8B2EE" w:rsidR="007A3ED2" w:rsidRDefault="007A3ED2" w:rsidP="00A3001A"/>
    <w:p w14:paraId="75E51BF1" w14:textId="716DD154" w:rsidR="007A3ED2" w:rsidRDefault="007A3ED2" w:rsidP="00A3001A"/>
    <w:p w14:paraId="1D046932" w14:textId="4D44695F" w:rsidR="007A3ED2" w:rsidRDefault="007A3ED2" w:rsidP="00A3001A"/>
    <w:p w14:paraId="548B42EB" w14:textId="77777777" w:rsidR="007A3ED2" w:rsidRDefault="007A3ED2" w:rsidP="00A3001A"/>
    <w:p w14:paraId="73CD0FA7" w14:textId="2D4D028F" w:rsidR="00A3001A" w:rsidRPr="007A3ED2" w:rsidRDefault="00A3001A" w:rsidP="007A3ED2">
      <w:pPr>
        <w:autoSpaceDE w:val="0"/>
        <w:autoSpaceDN w:val="0"/>
        <w:adjustRightInd w:val="0"/>
        <w:spacing w:after="0" w:line="240" w:lineRule="auto"/>
        <w:rPr>
          <w:rFonts w:ascii="Arial" w:eastAsia="Lato-Light" w:hAnsi="Arial" w:cs="Arial"/>
          <w:b/>
          <w:bCs/>
          <w:color w:val="4472C4" w:themeColor="accent1"/>
          <w:sz w:val="24"/>
          <w:szCs w:val="24"/>
        </w:rPr>
      </w:pPr>
      <w:r w:rsidRPr="007A3ED2">
        <w:rPr>
          <w:rFonts w:ascii="Arial" w:eastAsia="Lato-Light" w:hAnsi="Arial" w:cs="Arial"/>
          <w:b/>
          <w:bCs/>
          <w:color w:val="4472C4" w:themeColor="accent1"/>
          <w:sz w:val="24"/>
          <w:szCs w:val="24"/>
        </w:rPr>
        <w:lastRenderedPageBreak/>
        <w:t>Datacenter Architectures</w:t>
      </w:r>
    </w:p>
    <w:p w14:paraId="35488AA6" w14:textId="77777777" w:rsidR="008A297E" w:rsidRDefault="008A297E" w:rsidP="00A3001A"/>
    <w:p w14:paraId="7E67F1C0" w14:textId="7FB31B14" w:rsidR="00A3001A" w:rsidRDefault="008A297E" w:rsidP="00A3001A">
      <w:r w:rsidRPr="00A3001A">
        <w:rPr>
          <w:noProof/>
        </w:rPr>
        <w:drawing>
          <wp:anchor distT="0" distB="0" distL="114300" distR="114300" simplePos="0" relativeHeight="251658240" behindDoc="1" locked="0" layoutInCell="1" allowOverlap="1" wp14:anchorId="79318C5E" wp14:editId="3821961C">
            <wp:simplePos x="0" y="0"/>
            <wp:positionH relativeFrom="column">
              <wp:posOffset>104775</wp:posOffset>
            </wp:positionH>
            <wp:positionV relativeFrom="paragraph">
              <wp:posOffset>1029335</wp:posOffset>
            </wp:positionV>
            <wp:extent cx="4857750" cy="5618480"/>
            <wp:effectExtent l="0" t="0" r="0" b="1270"/>
            <wp:wrapTight wrapText="bothSides">
              <wp:wrapPolygon edited="0">
                <wp:start x="0" y="0"/>
                <wp:lineTo x="0" y="21532"/>
                <wp:lineTo x="21515" y="21532"/>
                <wp:lineTo x="21515"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extLst>
                        <a:ext uri="{28A0092B-C50C-407E-A947-70E740481C1C}">
                          <a14:useLocalDpi xmlns:a14="http://schemas.microsoft.com/office/drawing/2010/main" val="0"/>
                        </a:ext>
                      </a:extLst>
                    </a:blip>
                    <a:stretch>
                      <a:fillRect/>
                    </a:stretch>
                  </pic:blipFill>
                  <pic:spPr>
                    <a:xfrm>
                      <a:off x="0" y="0"/>
                      <a:ext cx="4857750" cy="5618480"/>
                    </a:xfrm>
                    <a:prstGeom prst="rect">
                      <a:avLst/>
                    </a:prstGeom>
                  </pic:spPr>
                </pic:pic>
              </a:graphicData>
            </a:graphic>
            <wp14:sizeRelH relativeFrom="page">
              <wp14:pctWidth>0</wp14:pctWidth>
            </wp14:sizeRelH>
            <wp14:sizeRelV relativeFrom="page">
              <wp14:pctHeight>0</wp14:pctHeight>
            </wp14:sizeRelV>
          </wp:anchor>
        </w:drawing>
      </w:r>
      <w:r w:rsidRPr="002F021D">
        <w:rPr>
          <w:rFonts w:ascii="Arial" w:hAnsi="Arial" w:cs="Arial"/>
          <w:color w:val="4472C4" w:themeColor="accent1"/>
          <w:sz w:val="24"/>
          <w:szCs w:val="24"/>
        </w:rPr>
        <w:t xml:space="preserve">Data center networking architecture —the layout of the cabling infrastructure and the way servers are connected to </w:t>
      </w:r>
      <w:proofErr w:type="gramStart"/>
      <w:r w:rsidRPr="002F021D">
        <w:rPr>
          <w:rFonts w:ascii="Arial" w:hAnsi="Arial" w:cs="Arial"/>
          <w:color w:val="4472C4" w:themeColor="accent1"/>
          <w:sz w:val="24"/>
          <w:szCs w:val="24"/>
        </w:rPr>
        <w:t>switches  must</w:t>
      </w:r>
      <w:proofErr w:type="gramEnd"/>
      <w:r w:rsidRPr="002F021D">
        <w:rPr>
          <w:rFonts w:ascii="Arial" w:hAnsi="Arial" w:cs="Arial"/>
          <w:color w:val="4472C4" w:themeColor="accent1"/>
          <w:sz w:val="24"/>
          <w:szCs w:val="24"/>
        </w:rPr>
        <w:t xml:space="preserve"> strike a balance between reliability, performance, agility, scalability and cost. To optimize the data center investment, the architecture must also offer the ability to support both current and future applications and speeds. </w:t>
      </w:r>
    </w:p>
    <w:p w14:paraId="77A991DF" w14:textId="41665B34" w:rsidR="00A3001A" w:rsidRDefault="00A3001A" w:rsidP="00A3001A"/>
    <w:p w14:paraId="1D05CF6E" w14:textId="77777777" w:rsidR="002F021D" w:rsidRDefault="002F021D" w:rsidP="00A3001A">
      <w:pPr>
        <w:autoSpaceDE w:val="0"/>
        <w:autoSpaceDN w:val="0"/>
        <w:adjustRightInd w:val="0"/>
        <w:spacing w:after="0" w:line="240" w:lineRule="auto"/>
        <w:rPr>
          <w:rFonts w:ascii="Arial" w:eastAsia="Lato-Light" w:hAnsi="Arial" w:cs="Arial"/>
          <w:color w:val="4472C4" w:themeColor="accent1"/>
          <w:sz w:val="24"/>
          <w:szCs w:val="24"/>
        </w:rPr>
      </w:pPr>
    </w:p>
    <w:p w14:paraId="5307DB53" w14:textId="77777777" w:rsidR="002F021D" w:rsidRDefault="002F021D" w:rsidP="00A3001A">
      <w:pPr>
        <w:autoSpaceDE w:val="0"/>
        <w:autoSpaceDN w:val="0"/>
        <w:adjustRightInd w:val="0"/>
        <w:spacing w:after="0" w:line="240" w:lineRule="auto"/>
        <w:rPr>
          <w:rFonts w:ascii="Arial" w:eastAsia="Lato-Light" w:hAnsi="Arial" w:cs="Arial"/>
          <w:color w:val="4472C4" w:themeColor="accent1"/>
          <w:sz w:val="24"/>
          <w:szCs w:val="24"/>
        </w:rPr>
      </w:pPr>
    </w:p>
    <w:p w14:paraId="1A9BE837" w14:textId="77777777" w:rsidR="002F021D" w:rsidRDefault="002F021D" w:rsidP="00A3001A">
      <w:pPr>
        <w:autoSpaceDE w:val="0"/>
        <w:autoSpaceDN w:val="0"/>
        <w:adjustRightInd w:val="0"/>
        <w:spacing w:after="0" w:line="240" w:lineRule="auto"/>
        <w:rPr>
          <w:rFonts w:ascii="Arial" w:eastAsia="Lato-Light" w:hAnsi="Arial" w:cs="Arial"/>
          <w:color w:val="4472C4" w:themeColor="accent1"/>
          <w:sz w:val="24"/>
          <w:szCs w:val="24"/>
        </w:rPr>
      </w:pPr>
    </w:p>
    <w:p w14:paraId="23B294DE" w14:textId="77777777" w:rsidR="002F021D" w:rsidRDefault="002F021D" w:rsidP="00A3001A">
      <w:pPr>
        <w:autoSpaceDE w:val="0"/>
        <w:autoSpaceDN w:val="0"/>
        <w:adjustRightInd w:val="0"/>
        <w:spacing w:after="0" w:line="240" w:lineRule="auto"/>
        <w:rPr>
          <w:rFonts w:ascii="Arial" w:eastAsia="Lato-Light" w:hAnsi="Arial" w:cs="Arial"/>
          <w:color w:val="4472C4" w:themeColor="accent1"/>
          <w:sz w:val="24"/>
          <w:szCs w:val="24"/>
        </w:rPr>
      </w:pPr>
    </w:p>
    <w:p w14:paraId="1C2AF9F7" w14:textId="77777777" w:rsidR="002F021D" w:rsidRDefault="002F021D" w:rsidP="00A3001A">
      <w:pPr>
        <w:autoSpaceDE w:val="0"/>
        <w:autoSpaceDN w:val="0"/>
        <w:adjustRightInd w:val="0"/>
        <w:spacing w:after="0" w:line="240" w:lineRule="auto"/>
        <w:rPr>
          <w:rFonts w:ascii="Arial" w:eastAsia="Lato-Light" w:hAnsi="Arial" w:cs="Arial"/>
          <w:color w:val="4472C4" w:themeColor="accent1"/>
          <w:sz w:val="24"/>
          <w:szCs w:val="24"/>
        </w:rPr>
      </w:pPr>
    </w:p>
    <w:p w14:paraId="7FBD926F" w14:textId="77777777" w:rsidR="002F021D" w:rsidRDefault="002F021D" w:rsidP="00A3001A">
      <w:pPr>
        <w:autoSpaceDE w:val="0"/>
        <w:autoSpaceDN w:val="0"/>
        <w:adjustRightInd w:val="0"/>
        <w:spacing w:after="0" w:line="240" w:lineRule="auto"/>
        <w:rPr>
          <w:rFonts w:ascii="Arial" w:eastAsia="Lato-Light" w:hAnsi="Arial" w:cs="Arial"/>
          <w:color w:val="4472C4" w:themeColor="accent1"/>
          <w:sz w:val="24"/>
          <w:szCs w:val="24"/>
        </w:rPr>
      </w:pPr>
    </w:p>
    <w:p w14:paraId="09C64677" w14:textId="77777777" w:rsidR="002F021D" w:rsidRDefault="002F021D" w:rsidP="00A3001A">
      <w:pPr>
        <w:autoSpaceDE w:val="0"/>
        <w:autoSpaceDN w:val="0"/>
        <w:adjustRightInd w:val="0"/>
        <w:spacing w:after="0" w:line="240" w:lineRule="auto"/>
        <w:rPr>
          <w:rFonts w:ascii="Arial" w:eastAsia="Lato-Light" w:hAnsi="Arial" w:cs="Arial"/>
          <w:color w:val="4472C4" w:themeColor="accent1"/>
          <w:sz w:val="24"/>
          <w:szCs w:val="24"/>
        </w:rPr>
      </w:pPr>
    </w:p>
    <w:p w14:paraId="47261FC7" w14:textId="77777777" w:rsidR="002F021D" w:rsidRDefault="002F021D" w:rsidP="00A3001A">
      <w:pPr>
        <w:autoSpaceDE w:val="0"/>
        <w:autoSpaceDN w:val="0"/>
        <w:adjustRightInd w:val="0"/>
        <w:spacing w:after="0" w:line="240" w:lineRule="auto"/>
        <w:rPr>
          <w:rFonts w:ascii="Arial" w:eastAsia="Lato-Light" w:hAnsi="Arial" w:cs="Arial"/>
          <w:color w:val="4472C4" w:themeColor="accent1"/>
          <w:sz w:val="24"/>
          <w:szCs w:val="24"/>
        </w:rPr>
      </w:pPr>
    </w:p>
    <w:p w14:paraId="71DD5DAB" w14:textId="77777777" w:rsidR="002F021D" w:rsidRDefault="002F021D" w:rsidP="00A3001A">
      <w:pPr>
        <w:autoSpaceDE w:val="0"/>
        <w:autoSpaceDN w:val="0"/>
        <w:adjustRightInd w:val="0"/>
        <w:spacing w:after="0" w:line="240" w:lineRule="auto"/>
        <w:rPr>
          <w:rFonts w:ascii="Arial" w:eastAsia="Lato-Light" w:hAnsi="Arial" w:cs="Arial"/>
          <w:color w:val="4472C4" w:themeColor="accent1"/>
          <w:sz w:val="24"/>
          <w:szCs w:val="24"/>
        </w:rPr>
      </w:pPr>
    </w:p>
    <w:p w14:paraId="689DE640" w14:textId="77777777" w:rsidR="002F021D" w:rsidRDefault="002F021D" w:rsidP="00A3001A">
      <w:pPr>
        <w:autoSpaceDE w:val="0"/>
        <w:autoSpaceDN w:val="0"/>
        <w:adjustRightInd w:val="0"/>
        <w:spacing w:after="0" w:line="240" w:lineRule="auto"/>
        <w:rPr>
          <w:rFonts w:ascii="Arial" w:eastAsia="Lato-Light" w:hAnsi="Arial" w:cs="Arial"/>
          <w:color w:val="4472C4" w:themeColor="accent1"/>
          <w:sz w:val="24"/>
          <w:szCs w:val="24"/>
        </w:rPr>
      </w:pPr>
    </w:p>
    <w:p w14:paraId="184C00F4" w14:textId="77777777" w:rsidR="002F021D" w:rsidRDefault="002F021D" w:rsidP="00A3001A">
      <w:pPr>
        <w:autoSpaceDE w:val="0"/>
        <w:autoSpaceDN w:val="0"/>
        <w:adjustRightInd w:val="0"/>
        <w:spacing w:after="0" w:line="240" w:lineRule="auto"/>
        <w:rPr>
          <w:rFonts w:ascii="Arial" w:eastAsia="Lato-Light" w:hAnsi="Arial" w:cs="Arial"/>
          <w:color w:val="4472C4" w:themeColor="accent1"/>
          <w:sz w:val="24"/>
          <w:szCs w:val="24"/>
        </w:rPr>
      </w:pPr>
    </w:p>
    <w:p w14:paraId="7B61E893" w14:textId="77777777" w:rsidR="002F021D" w:rsidRDefault="002F021D" w:rsidP="00A3001A">
      <w:pPr>
        <w:autoSpaceDE w:val="0"/>
        <w:autoSpaceDN w:val="0"/>
        <w:adjustRightInd w:val="0"/>
        <w:spacing w:after="0" w:line="240" w:lineRule="auto"/>
        <w:rPr>
          <w:rFonts w:ascii="Arial" w:eastAsia="Lato-Light" w:hAnsi="Arial" w:cs="Arial"/>
          <w:color w:val="4472C4" w:themeColor="accent1"/>
          <w:sz w:val="24"/>
          <w:szCs w:val="24"/>
        </w:rPr>
      </w:pPr>
    </w:p>
    <w:p w14:paraId="6BE34A0C" w14:textId="77777777" w:rsidR="002F021D" w:rsidRDefault="002F021D" w:rsidP="00A3001A">
      <w:pPr>
        <w:autoSpaceDE w:val="0"/>
        <w:autoSpaceDN w:val="0"/>
        <w:adjustRightInd w:val="0"/>
        <w:spacing w:after="0" w:line="240" w:lineRule="auto"/>
        <w:rPr>
          <w:rFonts w:ascii="Arial" w:eastAsia="Lato-Light" w:hAnsi="Arial" w:cs="Arial"/>
          <w:color w:val="4472C4" w:themeColor="accent1"/>
          <w:sz w:val="24"/>
          <w:szCs w:val="24"/>
        </w:rPr>
      </w:pPr>
    </w:p>
    <w:p w14:paraId="59FBA667" w14:textId="77777777" w:rsidR="002F021D" w:rsidRDefault="002F021D" w:rsidP="00A3001A">
      <w:pPr>
        <w:autoSpaceDE w:val="0"/>
        <w:autoSpaceDN w:val="0"/>
        <w:adjustRightInd w:val="0"/>
        <w:spacing w:after="0" w:line="240" w:lineRule="auto"/>
        <w:rPr>
          <w:rFonts w:ascii="Arial" w:eastAsia="Lato-Light" w:hAnsi="Arial" w:cs="Arial"/>
          <w:color w:val="4472C4" w:themeColor="accent1"/>
          <w:sz w:val="24"/>
          <w:szCs w:val="24"/>
        </w:rPr>
      </w:pPr>
    </w:p>
    <w:p w14:paraId="75BA7E14" w14:textId="77777777" w:rsidR="002F021D" w:rsidRDefault="002F021D" w:rsidP="00A3001A">
      <w:pPr>
        <w:autoSpaceDE w:val="0"/>
        <w:autoSpaceDN w:val="0"/>
        <w:adjustRightInd w:val="0"/>
        <w:spacing w:after="0" w:line="240" w:lineRule="auto"/>
        <w:rPr>
          <w:rFonts w:ascii="Arial" w:eastAsia="Lato-Light" w:hAnsi="Arial" w:cs="Arial"/>
          <w:color w:val="4472C4" w:themeColor="accent1"/>
          <w:sz w:val="24"/>
          <w:szCs w:val="24"/>
        </w:rPr>
      </w:pPr>
    </w:p>
    <w:p w14:paraId="70273F2B" w14:textId="77777777" w:rsidR="002F021D" w:rsidRDefault="002F021D" w:rsidP="00A3001A">
      <w:pPr>
        <w:autoSpaceDE w:val="0"/>
        <w:autoSpaceDN w:val="0"/>
        <w:adjustRightInd w:val="0"/>
        <w:spacing w:after="0" w:line="240" w:lineRule="auto"/>
        <w:rPr>
          <w:rFonts w:ascii="Arial" w:eastAsia="Lato-Light" w:hAnsi="Arial" w:cs="Arial"/>
          <w:color w:val="4472C4" w:themeColor="accent1"/>
          <w:sz w:val="24"/>
          <w:szCs w:val="24"/>
        </w:rPr>
      </w:pPr>
    </w:p>
    <w:p w14:paraId="5BD7A5AC" w14:textId="77777777" w:rsidR="002F021D" w:rsidRDefault="002F021D" w:rsidP="00A3001A">
      <w:pPr>
        <w:autoSpaceDE w:val="0"/>
        <w:autoSpaceDN w:val="0"/>
        <w:adjustRightInd w:val="0"/>
        <w:spacing w:after="0" w:line="240" w:lineRule="auto"/>
        <w:rPr>
          <w:rFonts w:ascii="Arial" w:eastAsia="Lato-Light" w:hAnsi="Arial" w:cs="Arial"/>
          <w:color w:val="4472C4" w:themeColor="accent1"/>
          <w:sz w:val="24"/>
          <w:szCs w:val="24"/>
        </w:rPr>
      </w:pPr>
    </w:p>
    <w:p w14:paraId="23AEE489" w14:textId="77777777" w:rsidR="002F021D" w:rsidRDefault="002F021D" w:rsidP="00A3001A">
      <w:pPr>
        <w:autoSpaceDE w:val="0"/>
        <w:autoSpaceDN w:val="0"/>
        <w:adjustRightInd w:val="0"/>
        <w:spacing w:after="0" w:line="240" w:lineRule="auto"/>
        <w:rPr>
          <w:rFonts w:ascii="Arial" w:eastAsia="Lato-Light" w:hAnsi="Arial" w:cs="Arial"/>
          <w:color w:val="4472C4" w:themeColor="accent1"/>
          <w:sz w:val="24"/>
          <w:szCs w:val="24"/>
        </w:rPr>
      </w:pPr>
    </w:p>
    <w:p w14:paraId="28863C66" w14:textId="77777777" w:rsidR="002F021D" w:rsidRDefault="002F021D" w:rsidP="00A3001A">
      <w:pPr>
        <w:autoSpaceDE w:val="0"/>
        <w:autoSpaceDN w:val="0"/>
        <w:adjustRightInd w:val="0"/>
        <w:spacing w:after="0" w:line="240" w:lineRule="auto"/>
        <w:rPr>
          <w:rFonts w:ascii="Arial" w:eastAsia="Lato-Light" w:hAnsi="Arial" w:cs="Arial"/>
          <w:color w:val="4472C4" w:themeColor="accent1"/>
          <w:sz w:val="24"/>
          <w:szCs w:val="24"/>
        </w:rPr>
      </w:pPr>
    </w:p>
    <w:p w14:paraId="4E503974" w14:textId="77777777" w:rsidR="002F021D" w:rsidRDefault="002F021D" w:rsidP="00A3001A">
      <w:pPr>
        <w:autoSpaceDE w:val="0"/>
        <w:autoSpaceDN w:val="0"/>
        <w:adjustRightInd w:val="0"/>
        <w:spacing w:after="0" w:line="240" w:lineRule="auto"/>
        <w:rPr>
          <w:rFonts w:ascii="Arial" w:eastAsia="Lato-Light" w:hAnsi="Arial" w:cs="Arial"/>
          <w:color w:val="4472C4" w:themeColor="accent1"/>
          <w:sz w:val="24"/>
          <w:szCs w:val="24"/>
        </w:rPr>
      </w:pPr>
    </w:p>
    <w:p w14:paraId="3057DAFA" w14:textId="77777777" w:rsidR="002F021D" w:rsidRDefault="002F021D" w:rsidP="00A3001A">
      <w:pPr>
        <w:autoSpaceDE w:val="0"/>
        <w:autoSpaceDN w:val="0"/>
        <w:adjustRightInd w:val="0"/>
        <w:spacing w:after="0" w:line="240" w:lineRule="auto"/>
        <w:rPr>
          <w:rFonts w:ascii="Arial" w:eastAsia="Lato-Light" w:hAnsi="Arial" w:cs="Arial"/>
          <w:color w:val="4472C4" w:themeColor="accent1"/>
          <w:sz w:val="24"/>
          <w:szCs w:val="24"/>
        </w:rPr>
      </w:pPr>
    </w:p>
    <w:p w14:paraId="69E06E95" w14:textId="77777777" w:rsidR="002F021D" w:rsidRDefault="002F021D" w:rsidP="00A3001A">
      <w:pPr>
        <w:autoSpaceDE w:val="0"/>
        <w:autoSpaceDN w:val="0"/>
        <w:adjustRightInd w:val="0"/>
        <w:spacing w:after="0" w:line="240" w:lineRule="auto"/>
        <w:rPr>
          <w:rFonts w:ascii="Arial" w:eastAsia="Lato-Light" w:hAnsi="Arial" w:cs="Arial"/>
          <w:color w:val="4472C4" w:themeColor="accent1"/>
          <w:sz w:val="24"/>
          <w:szCs w:val="24"/>
        </w:rPr>
      </w:pPr>
    </w:p>
    <w:p w14:paraId="19213892" w14:textId="77777777" w:rsidR="002F021D" w:rsidRDefault="002F021D" w:rsidP="00A3001A">
      <w:pPr>
        <w:autoSpaceDE w:val="0"/>
        <w:autoSpaceDN w:val="0"/>
        <w:adjustRightInd w:val="0"/>
        <w:spacing w:after="0" w:line="240" w:lineRule="auto"/>
        <w:rPr>
          <w:rFonts w:ascii="Arial" w:eastAsia="Lato-Light" w:hAnsi="Arial" w:cs="Arial"/>
          <w:color w:val="4472C4" w:themeColor="accent1"/>
          <w:sz w:val="24"/>
          <w:szCs w:val="24"/>
        </w:rPr>
      </w:pPr>
    </w:p>
    <w:p w14:paraId="25CFAAB1" w14:textId="77777777" w:rsidR="002F021D" w:rsidRDefault="002F021D" w:rsidP="00A3001A">
      <w:pPr>
        <w:autoSpaceDE w:val="0"/>
        <w:autoSpaceDN w:val="0"/>
        <w:adjustRightInd w:val="0"/>
        <w:spacing w:after="0" w:line="240" w:lineRule="auto"/>
        <w:rPr>
          <w:rFonts w:ascii="Arial" w:eastAsia="Lato-Light" w:hAnsi="Arial" w:cs="Arial"/>
          <w:color w:val="4472C4" w:themeColor="accent1"/>
          <w:sz w:val="24"/>
          <w:szCs w:val="24"/>
        </w:rPr>
      </w:pPr>
    </w:p>
    <w:p w14:paraId="234BFD80" w14:textId="77777777" w:rsidR="002F021D" w:rsidRDefault="002F021D" w:rsidP="00A3001A">
      <w:pPr>
        <w:autoSpaceDE w:val="0"/>
        <w:autoSpaceDN w:val="0"/>
        <w:adjustRightInd w:val="0"/>
        <w:spacing w:after="0" w:line="240" w:lineRule="auto"/>
        <w:rPr>
          <w:rFonts w:ascii="Arial" w:eastAsia="Lato-Light" w:hAnsi="Arial" w:cs="Arial"/>
          <w:color w:val="4472C4" w:themeColor="accent1"/>
          <w:sz w:val="24"/>
          <w:szCs w:val="24"/>
        </w:rPr>
      </w:pPr>
    </w:p>
    <w:p w14:paraId="4585A025" w14:textId="77777777" w:rsidR="002F021D" w:rsidRDefault="002F021D" w:rsidP="00A3001A">
      <w:pPr>
        <w:autoSpaceDE w:val="0"/>
        <w:autoSpaceDN w:val="0"/>
        <w:adjustRightInd w:val="0"/>
        <w:spacing w:after="0" w:line="240" w:lineRule="auto"/>
        <w:rPr>
          <w:rFonts w:ascii="Arial" w:eastAsia="Lato-Light" w:hAnsi="Arial" w:cs="Arial"/>
          <w:color w:val="4472C4" w:themeColor="accent1"/>
          <w:sz w:val="24"/>
          <w:szCs w:val="24"/>
        </w:rPr>
      </w:pPr>
    </w:p>
    <w:p w14:paraId="4B1392B4" w14:textId="77777777" w:rsidR="002F021D" w:rsidRDefault="002F021D" w:rsidP="00A3001A">
      <w:pPr>
        <w:autoSpaceDE w:val="0"/>
        <w:autoSpaceDN w:val="0"/>
        <w:adjustRightInd w:val="0"/>
        <w:spacing w:after="0" w:line="240" w:lineRule="auto"/>
        <w:rPr>
          <w:rFonts w:ascii="Arial" w:eastAsia="Lato-Light" w:hAnsi="Arial" w:cs="Arial"/>
          <w:color w:val="4472C4" w:themeColor="accent1"/>
          <w:sz w:val="24"/>
          <w:szCs w:val="24"/>
        </w:rPr>
      </w:pPr>
    </w:p>
    <w:p w14:paraId="36B05EF7" w14:textId="77777777" w:rsidR="002F021D" w:rsidRDefault="002F021D" w:rsidP="00A3001A">
      <w:pPr>
        <w:autoSpaceDE w:val="0"/>
        <w:autoSpaceDN w:val="0"/>
        <w:adjustRightInd w:val="0"/>
        <w:spacing w:after="0" w:line="240" w:lineRule="auto"/>
        <w:rPr>
          <w:rFonts w:ascii="Arial" w:eastAsia="Lato-Light" w:hAnsi="Arial" w:cs="Arial"/>
          <w:color w:val="4472C4" w:themeColor="accent1"/>
          <w:sz w:val="24"/>
          <w:szCs w:val="24"/>
        </w:rPr>
      </w:pPr>
    </w:p>
    <w:p w14:paraId="2B7203C3" w14:textId="77777777" w:rsidR="002F021D" w:rsidRDefault="002F021D" w:rsidP="00A3001A">
      <w:pPr>
        <w:autoSpaceDE w:val="0"/>
        <w:autoSpaceDN w:val="0"/>
        <w:adjustRightInd w:val="0"/>
        <w:spacing w:after="0" w:line="240" w:lineRule="auto"/>
        <w:rPr>
          <w:rFonts w:ascii="Arial" w:eastAsia="Lato-Light" w:hAnsi="Arial" w:cs="Arial"/>
          <w:color w:val="4472C4" w:themeColor="accent1"/>
          <w:sz w:val="24"/>
          <w:szCs w:val="24"/>
        </w:rPr>
      </w:pPr>
    </w:p>
    <w:p w14:paraId="3E1BC6C8" w14:textId="77777777" w:rsidR="002F021D" w:rsidRDefault="002F021D" w:rsidP="00A3001A">
      <w:pPr>
        <w:autoSpaceDE w:val="0"/>
        <w:autoSpaceDN w:val="0"/>
        <w:adjustRightInd w:val="0"/>
        <w:spacing w:after="0" w:line="240" w:lineRule="auto"/>
        <w:rPr>
          <w:rFonts w:ascii="Arial" w:eastAsia="Lato-Light" w:hAnsi="Arial" w:cs="Arial"/>
          <w:color w:val="4472C4" w:themeColor="accent1"/>
          <w:sz w:val="24"/>
          <w:szCs w:val="24"/>
        </w:rPr>
      </w:pPr>
    </w:p>
    <w:p w14:paraId="507280DD" w14:textId="77777777" w:rsidR="002F021D" w:rsidRDefault="002F021D" w:rsidP="00A3001A">
      <w:pPr>
        <w:autoSpaceDE w:val="0"/>
        <w:autoSpaceDN w:val="0"/>
        <w:adjustRightInd w:val="0"/>
        <w:spacing w:after="0" w:line="240" w:lineRule="auto"/>
        <w:rPr>
          <w:rFonts w:ascii="Arial" w:eastAsia="Lato-Light" w:hAnsi="Arial" w:cs="Arial"/>
          <w:color w:val="4472C4" w:themeColor="accent1"/>
          <w:sz w:val="24"/>
          <w:szCs w:val="24"/>
        </w:rPr>
      </w:pPr>
    </w:p>
    <w:p w14:paraId="764A9482" w14:textId="799B54B3" w:rsidR="00A3001A" w:rsidRPr="002F021D" w:rsidRDefault="00A3001A" w:rsidP="002F021D">
      <w:pPr>
        <w:rPr>
          <w:rFonts w:ascii="Arial" w:hAnsi="Arial" w:cs="Arial"/>
          <w:color w:val="4472C4" w:themeColor="accent1"/>
          <w:sz w:val="24"/>
          <w:szCs w:val="24"/>
        </w:rPr>
      </w:pPr>
      <w:r w:rsidRPr="002F021D">
        <w:rPr>
          <w:rFonts w:ascii="Arial" w:hAnsi="Arial" w:cs="Arial"/>
          <w:color w:val="4472C4" w:themeColor="accent1"/>
          <w:sz w:val="24"/>
          <w:szCs w:val="24"/>
        </w:rPr>
        <w:t>The centralized network architecture is an appropriate model for smaller datacenters of less than 500 m2. There are separate IP and SAN networks and each one leads from the servers to the core switches which are centralized in the main distributor.</w:t>
      </w:r>
    </w:p>
    <w:p w14:paraId="4F8F67C4" w14:textId="31E6DA50" w:rsidR="00A3001A" w:rsidRPr="00356C01" w:rsidRDefault="00A3001A" w:rsidP="00356C01">
      <w:pPr>
        <w:autoSpaceDE w:val="0"/>
        <w:autoSpaceDN w:val="0"/>
        <w:adjustRightInd w:val="0"/>
        <w:spacing w:after="0" w:line="240" w:lineRule="auto"/>
        <w:rPr>
          <w:rFonts w:ascii="Arial" w:eastAsia="Lato-Light" w:hAnsi="Arial" w:cs="Arial"/>
          <w:color w:val="4472C4" w:themeColor="accent1"/>
          <w:sz w:val="24"/>
          <w:szCs w:val="24"/>
        </w:rPr>
      </w:pPr>
    </w:p>
    <w:p w14:paraId="0051FDAB" w14:textId="0E202CA6" w:rsidR="00A3001A" w:rsidRDefault="00A3001A" w:rsidP="00A3001A">
      <w:pPr>
        <w:rPr>
          <w:rFonts w:ascii="Lato-Light" w:eastAsia="Lato-Light" w:cs="Lato-Light"/>
          <w:sz w:val="17"/>
          <w:szCs w:val="17"/>
        </w:rPr>
      </w:pPr>
      <w:r w:rsidRPr="00A3001A">
        <w:rPr>
          <w:rFonts w:ascii="Lato-Light" w:eastAsia="Lato-Light" w:cs="Lato-Light"/>
          <w:noProof/>
          <w:sz w:val="17"/>
          <w:szCs w:val="17"/>
        </w:rPr>
        <w:lastRenderedPageBreak/>
        <w:drawing>
          <wp:inline distT="0" distB="0" distL="0" distR="0" wp14:anchorId="035D8D63" wp14:editId="4D753D2C">
            <wp:extent cx="5943600" cy="3401060"/>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43600" cy="3401060"/>
                    </a:xfrm>
                    <a:prstGeom prst="rect">
                      <a:avLst/>
                    </a:prstGeom>
                  </pic:spPr>
                </pic:pic>
              </a:graphicData>
            </a:graphic>
          </wp:inline>
        </w:drawing>
      </w:r>
    </w:p>
    <w:p w14:paraId="30E709A6" w14:textId="62407C21" w:rsidR="00A3001A" w:rsidRPr="00356C01" w:rsidRDefault="00A3001A" w:rsidP="00356C01">
      <w:pPr>
        <w:autoSpaceDE w:val="0"/>
        <w:autoSpaceDN w:val="0"/>
        <w:adjustRightInd w:val="0"/>
        <w:spacing w:after="0" w:line="240" w:lineRule="auto"/>
        <w:jc w:val="both"/>
        <w:rPr>
          <w:rFonts w:ascii="Arial" w:eastAsia="Lato-Light" w:hAnsi="Arial" w:cs="Arial"/>
          <w:color w:val="4472C4" w:themeColor="accent1"/>
          <w:sz w:val="24"/>
          <w:szCs w:val="24"/>
        </w:rPr>
      </w:pPr>
      <w:r w:rsidRPr="00356C01">
        <w:rPr>
          <w:rFonts w:ascii="Arial" w:eastAsia="Lato-Light" w:hAnsi="Arial" w:cs="Arial"/>
          <w:color w:val="4472C4" w:themeColor="accent1"/>
          <w:sz w:val="24"/>
          <w:szCs w:val="24"/>
        </w:rPr>
        <w:t>The zoned network architecture consists of distributed switches. As depicted below, the switches can be</w:t>
      </w:r>
      <w:r w:rsidR="00356C01">
        <w:rPr>
          <w:rFonts w:ascii="Arial" w:eastAsia="Lato-Light" w:hAnsi="Arial" w:cs="Arial"/>
          <w:color w:val="4472C4" w:themeColor="accent1"/>
          <w:sz w:val="24"/>
          <w:szCs w:val="24"/>
        </w:rPr>
        <w:t xml:space="preserve"> </w:t>
      </w:r>
      <w:r w:rsidRPr="00356C01">
        <w:rPr>
          <w:rFonts w:ascii="Arial" w:eastAsia="Lato-Light" w:hAnsi="Arial" w:cs="Arial"/>
          <w:color w:val="4472C4" w:themeColor="accent1"/>
          <w:sz w:val="24"/>
          <w:szCs w:val="24"/>
        </w:rPr>
        <w:t>distributed in an end-of-row (</w:t>
      </w:r>
      <w:proofErr w:type="spellStart"/>
      <w:r w:rsidRPr="00356C01">
        <w:rPr>
          <w:rFonts w:ascii="Arial" w:eastAsia="Lato-Light" w:hAnsi="Arial" w:cs="Arial"/>
          <w:color w:val="4472C4" w:themeColor="accent1"/>
          <w:sz w:val="24"/>
          <w:szCs w:val="24"/>
        </w:rPr>
        <w:t>EoR</w:t>
      </w:r>
      <w:proofErr w:type="spellEnd"/>
      <w:r w:rsidRPr="00356C01">
        <w:rPr>
          <w:rFonts w:ascii="Arial" w:eastAsia="Lato-Light" w:hAnsi="Arial" w:cs="Arial"/>
          <w:color w:val="4472C4" w:themeColor="accent1"/>
          <w:sz w:val="24"/>
          <w:szCs w:val="24"/>
        </w:rPr>
        <w:t>) or middle-of-row (</w:t>
      </w:r>
      <w:proofErr w:type="spellStart"/>
      <w:r w:rsidRPr="00356C01">
        <w:rPr>
          <w:rFonts w:ascii="Arial" w:eastAsia="Lato-Light" w:hAnsi="Arial" w:cs="Arial"/>
          <w:color w:val="4472C4" w:themeColor="accent1"/>
          <w:sz w:val="24"/>
          <w:szCs w:val="24"/>
        </w:rPr>
        <w:t>MoR</w:t>
      </w:r>
      <w:proofErr w:type="spellEnd"/>
      <w:r w:rsidRPr="00356C01">
        <w:rPr>
          <w:rFonts w:ascii="Arial" w:eastAsia="Lato-Light" w:hAnsi="Arial" w:cs="Arial"/>
          <w:color w:val="4472C4" w:themeColor="accent1"/>
          <w:sz w:val="24"/>
          <w:szCs w:val="24"/>
        </w:rPr>
        <w:t>) model. In these cases, the cabinet rows are</w:t>
      </w:r>
      <w:r w:rsidR="00356C01">
        <w:rPr>
          <w:rFonts w:ascii="Arial" w:eastAsia="Lato-Light" w:hAnsi="Arial" w:cs="Arial"/>
          <w:color w:val="4472C4" w:themeColor="accent1"/>
          <w:sz w:val="24"/>
          <w:szCs w:val="24"/>
        </w:rPr>
        <w:t xml:space="preserve"> </w:t>
      </w:r>
      <w:r w:rsidRPr="00356C01">
        <w:rPr>
          <w:rFonts w:ascii="Arial" w:eastAsia="Lato-Light" w:hAnsi="Arial" w:cs="Arial"/>
          <w:color w:val="4472C4" w:themeColor="accent1"/>
          <w:sz w:val="24"/>
          <w:szCs w:val="24"/>
        </w:rPr>
        <w:t>opened into a star pattern. Switches sit in one cabinet and route data cables from that point to servers</w:t>
      </w:r>
      <w:r w:rsidR="00356C01">
        <w:rPr>
          <w:rFonts w:ascii="Arial" w:eastAsia="Lato-Light" w:hAnsi="Arial" w:cs="Arial"/>
          <w:color w:val="4472C4" w:themeColor="accent1"/>
          <w:sz w:val="24"/>
          <w:szCs w:val="24"/>
        </w:rPr>
        <w:t xml:space="preserve"> </w:t>
      </w:r>
      <w:r w:rsidRPr="00356C01">
        <w:rPr>
          <w:rFonts w:ascii="Arial" w:eastAsia="Lato-Light" w:hAnsi="Arial" w:cs="Arial"/>
          <w:color w:val="4472C4" w:themeColor="accent1"/>
          <w:sz w:val="24"/>
          <w:szCs w:val="24"/>
        </w:rPr>
        <w:t xml:space="preserve">within the cabinet rows. This </w:t>
      </w:r>
      <w:r w:rsidR="00356C01">
        <w:rPr>
          <w:rFonts w:ascii="Arial" w:eastAsia="Lato-Light" w:hAnsi="Arial" w:cs="Arial"/>
          <w:color w:val="4472C4" w:themeColor="accent1"/>
          <w:sz w:val="24"/>
          <w:szCs w:val="24"/>
        </w:rPr>
        <w:t>a</w:t>
      </w:r>
      <w:r w:rsidRPr="00356C01">
        <w:rPr>
          <w:rFonts w:ascii="Arial" w:eastAsia="Lato-Light" w:hAnsi="Arial" w:cs="Arial"/>
          <w:color w:val="4472C4" w:themeColor="accent1"/>
          <w:sz w:val="24"/>
          <w:szCs w:val="24"/>
        </w:rPr>
        <w:t>rchitecture is very scalable and repeatable. It reduces the number of network</w:t>
      </w:r>
      <w:r w:rsidR="00356C01">
        <w:rPr>
          <w:rFonts w:ascii="Arial" w:eastAsia="Lato-Light" w:hAnsi="Arial" w:cs="Arial"/>
          <w:color w:val="4472C4" w:themeColor="accent1"/>
          <w:sz w:val="24"/>
          <w:szCs w:val="24"/>
        </w:rPr>
        <w:t xml:space="preserve"> </w:t>
      </w:r>
      <w:r w:rsidRPr="00356C01">
        <w:rPr>
          <w:rFonts w:ascii="Arial" w:eastAsia="Lato-Light" w:hAnsi="Arial" w:cs="Arial"/>
          <w:color w:val="4472C4" w:themeColor="accent1"/>
          <w:sz w:val="24"/>
          <w:szCs w:val="24"/>
        </w:rPr>
        <w:t>devices and improves the port utilization of the network. Zoned architecture is usually the most</w:t>
      </w:r>
      <w:r w:rsidR="00356C01">
        <w:rPr>
          <w:rFonts w:ascii="Arial" w:eastAsia="Lato-Light" w:hAnsi="Arial" w:cs="Arial"/>
          <w:color w:val="4472C4" w:themeColor="accent1"/>
          <w:sz w:val="24"/>
          <w:szCs w:val="24"/>
        </w:rPr>
        <w:t xml:space="preserve"> </w:t>
      </w:r>
      <w:r w:rsidRPr="00356C01">
        <w:rPr>
          <w:rFonts w:ascii="Arial" w:eastAsia="Lato-Light" w:hAnsi="Arial" w:cs="Arial"/>
          <w:color w:val="4472C4" w:themeColor="accent1"/>
          <w:sz w:val="24"/>
          <w:szCs w:val="24"/>
        </w:rPr>
        <w:t>cost-effective, providing the best trade-off between switch port utilization and cabling costs</w:t>
      </w:r>
    </w:p>
    <w:p w14:paraId="5B502792" w14:textId="46393E94" w:rsidR="00A3001A" w:rsidRDefault="00A3001A" w:rsidP="00A3001A">
      <w:pPr>
        <w:rPr>
          <w:rFonts w:ascii="Lato-Light" w:eastAsia="Lato-Light" w:cs="Lato-Light"/>
          <w:color w:val="000000"/>
          <w:sz w:val="17"/>
          <w:szCs w:val="17"/>
        </w:rPr>
      </w:pPr>
      <w:r w:rsidRPr="00A3001A">
        <w:rPr>
          <w:noProof/>
        </w:rPr>
        <w:lastRenderedPageBreak/>
        <w:drawing>
          <wp:inline distT="0" distB="0" distL="0" distR="0" wp14:anchorId="1D228969" wp14:editId="66342A93">
            <wp:extent cx="5943600" cy="3616325"/>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3616325"/>
                    </a:xfrm>
                    <a:prstGeom prst="rect">
                      <a:avLst/>
                    </a:prstGeom>
                  </pic:spPr>
                </pic:pic>
              </a:graphicData>
            </a:graphic>
          </wp:inline>
        </w:drawing>
      </w:r>
    </w:p>
    <w:p w14:paraId="17FC0513" w14:textId="74A58D07" w:rsidR="00A3001A" w:rsidRDefault="00A3001A" w:rsidP="00A3001A">
      <w:pPr>
        <w:rPr>
          <w:rFonts w:ascii="Lato-Light" w:eastAsia="Lato-Light" w:cs="Lato-Light"/>
          <w:sz w:val="17"/>
          <w:szCs w:val="17"/>
        </w:rPr>
      </w:pPr>
    </w:p>
    <w:p w14:paraId="0C04EFFE" w14:textId="01513BBA" w:rsidR="00A3001A" w:rsidRPr="00356C01" w:rsidRDefault="00A3001A" w:rsidP="00356C01">
      <w:pPr>
        <w:autoSpaceDE w:val="0"/>
        <w:autoSpaceDN w:val="0"/>
        <w:adjustRightInd w:val="0"/>
        <w:spacing w:after="0" w:line="240" w:lineRule="auto"/>
        <w:jc w:val="both"/>
        <w:rPr>
          <w:rFonts w:ascii="Arial" w:eastAsia="Lato-Light" w:hAnsi="Arial" w:cs="Arial"/>
          <w:color w:val="4472C4" w:themeColor="accent1"/>
          <w:sz w:val="24"/>
          <w:szCs w:val="24"/>
        </w:rPr>
      </w:pPr>
      <w:r w:rsidRPr="00356C01">
        <w:rPr>
          <w:rFonts w:ascii="Arial" w:eastAsia="Lato-Light" w:hAnsi="Arial" w:cs="Arial"/>
          <w:color w:val="4472C4" w:themeColor="accent1"/>
          <w:sz w:val="24"/>
          <w:szCs w:val="24"/>
        </w:rPr>
        <w:t>Distributed switching typically consists of at least two switches in each server cabinet. This networking</w:t>
      </w:r>
      <w:r w:rsidR="00356C01">
        <w:rPr>
          <w:rFonts w:ascii="Arial" w:eastAsia="Lato-Light" w:hAnsi="Arial" w:cs="Arial"/>
          <w:color w:val="4472C4" w:themeColor="accent1"/>
          <w:sz w:val="24"/>
          <w:szCs w:val="24"/>
        </w:rPr>
        <w:t xml:space="preserve"> </w:t>
      </w:r>
      <w:r w:rsidRPr="00356C01">
        <w:rPr>
          <w:rFonts w:ascii="Arial" w:eastAsia="Lato-Light" w:hAnsi="Arial" w:cs="Arial"/>
          <w:color w:val="4472C4" w:themeColor="accent1"/>
          <w:sz w:val="24"/>
          <w:szCs w:val="24"/>
        </w:rPr>
        <w:t>concept is also known as top-of-rack (</w:t>
      </w:r>
      <w:proofErr w:type="spellStart"/>
      <w:r w:rsidRPr="00356C01">
        <w:rPr>
          <w:rFonts w:ascii="Arial" w:eastAsia="Lato-Light" w:hAnsi="Arial" w:cs="Arial"/>
          <w:color w:val="4472C4" w:themeColor="accent1"/>
          <w:sz w:val="24"/>
          <w:szCs w:val="24"/>
        </w:rPr>
        <w:t>ToR</w:t>
      </w:r>
      <w:proofErr w:type="spellEnd"/>
      <w:r w:rsidRPr="00356C01">
        <w:rPr>
          <w:rFonts w:ascii="Arial" w:eastAsia="Lato-Light" w:hAnsi="Arial" w:cs="Arial"/>
          <w:color w:val="4472C4" w:themeColor="accent1"/>
          <w:sz w:val="24"/>
          <w:szCs w:val="24"/>
        </w:rPr>
        <w:t xml:space="preserve">) switching. A </w:t>
      </w:r>
      <w:proofErr w:type="spellStart"/>
      <w:r w:rsidRPr="00356C01">
        <w:rPr>
          <w:rFonts w:ascii="Arial" w:eastAsia="Lato-Light" w:hAnsi="Arial" w:cs="Arial"/>
          <w:color w:val="4472C4" w:themeColor="accent1"/>
          <w:sz w:val="24"/>
          <w:szCs w:val="24"/>
        </w:rPr>
        <w:t>ToR</w:t>
      </w:r>
      <w:proofErr w:type="spellEnd"/>
      <w:r w:rsidRPr="00356C01">
        <w:rPr>
          <w:rFonts w:ascii="Arial" w:eastAsia="Lato-Light" w:hAnsi="Arial" w:cs="Arial"/>
          <w:color w:val="4472C4" w:themeColor="accent1"/>
          <w:sz w:val="24"/>
          <w:szCs w:val="24"/>
        </w:rPr>
        <w:t xml:space="preserve"> switch is installed in the top of racks as access</w:t>
      </w:r>
      <w:r w:rsidR="00356C01">
        <w:rPr>
          <w:rFonts w:ascii="Arial" w:eastAsia="Lato-Light" w:hAnsi="Arial" w:cs="Arial"/>
          <w:color w:val="4472C4" w:themeColor="accent1"/>
          <w:sz w:val="24"/>
          <w:szCs w:val="24"/>
        </w:rPr>
        <w:t xml:space="preserve"> </w:t>
      </w:r>
      <w:r w:rsidRPr="00356C01">
        <w:rPr>
          <w:rFonts w:ascii="Arial" w:eastAsia="Lato-Light" w:hAnsi="Arial" w:cs="Arial"/>
          <w:color w:val="4472C4" w:themeColor="accent1"/>
          <w:sz w:val="24"/>
          <w:szCs w:val="24"/>
        </w:rPr>
        <w:t xml:space="preserve">or leaf switch. All servers in a rack are cabled to both switches for redundancy. The </w:t>
      </w:r>
      <w:proofErr w:type="spellStart"/>
      <w:r w:rsidRPr="00356C01">
        <w:rPr>
          <w:rFonts w:ascii="Arial" w:eastAsia="Lato-Light" w:hAnsi="Arial" w:cs="Arial"/>
          <w:color w:val="4472C4" w:themeColor="accent1"/>
          <w:sz w:val="24"/>
          <w:szCs w:val="24"/>
        </w:rPr>
        <w:t>ToR</w:t>
      </w:r>
      <w:proofErr w:type="spellEnd"/>
      <w:r w:rsidRPr="00356C01">
        <w:rPr>
          <w:rFonts w:ascii="Arial" w:eastAsia="Lato-Light" w:hAnsi="Arial" w:cs="Arial"/>
          <w:color w:val="4472C4" w:themeColor="accent1"/>
          <w:sz w:val="24"/>
          <w:szCs w:val="24"/>
        </w:rPr>
        <w:t xml:space="preserve"> switches have</w:t>
      </w:r>
      <w:r w:rsidR="00356C01">
        <w:rPr>
          <w:rFonts w:ascii="Arial" w:eastAsia="Lato-Light" w:hAnsi="Arial" w:cs="Arial"/>
          <w:color w:val="4472C4" w:themeColor="accent1"/>
          <w:sz w:val="24"/>
          <w:szCs w:val="24"/>
        </w:rPr>
        <w:t xml:space="preserve"> </w:t>
      </w:r>
      <w:r w:rsidRPr="00356C01">
        <w:rPr>
          <w:rFonts w:ascii="Arial" w:eastAsia="Lato-Light" w:hAnsi="Arial" w:cs="Arial"/>
          <w:color w:val="4472C4" w:themeColor="accent1"/>
          <w:sz w:val="24"/>
          <w:szCs w:val="24"/>
        </w:rPr>
        <w:t xml:space="preserve">uplinks to the next switching layer </w:t>
      </w:r>
      <w:r w:rsidRPr="00356C01">
        <w:rPr>
          <w:rFonts w:ascii="Arial" w:eastAsia="Lato-Light" w:hAnsi="Arial" w:cs="Arial" w:hint="eastAsia"/>
          <w:color w:val="4472C4" w:themeColor="accent1"/>
          <w:sz w:val="24"/>
          <w:szCs w:val="24"/>
        </w:rPr>
        <w:t>–</w:t>
      </w:r>
      <w:r w:rsidRPr="00356C01">
        <w:rPr>
          <w:rFonts w:ascii="Arial" w:eastAsia="Lato-Light" w:hAnsi="Arial" w:cs="Arial"/>
          <w:color w:val="4472C4" w:themeColor="accent1"/>
          <w:sz w:val="24"/>
          <w:szCs w:val="24"/>
        </w:rPr>
        <w:t xml:space="preserve"> aggregation or spine switches as shown below.</w:t>
      </w:r>
    </w:p>
    <w:p w14:paraId="6E94DF1F" w14:textId="13F1C6B4" w:rsidR="00A3001A" w:rsidRDefault="00A3001A" w:rsidP="00A3001A"/>
    <w:p w14:paraId="280D0BB3" w14:textId="77777777" w:rsidR="00013593" w:rsidRDefault="00013593" w:rsidP="00013593"/>
    <w:sectPr w:rsidR="0001359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Lato-Light">
    <w:altName w:val="Yu Gothic"/>
    <w:panose1 w:val="00000000000000000000"/>
    <w:charset w:val="80"/>
    <w:family w:val="auto"/>
    <w:notTrueType/>
    <w:pitch w:val="default"/>
    <w:sig w:usb0="00000003" w:usb1="08070000" w:usb2="00000010" w:usb3="00000000" w:csb0="00020001" w:csb1="00000000"/>
  </w:font>
  <w:font w:name="Lato-Heavy">
    <w:altName w:val="Segoe UI"/>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001A"/>
    <w:rsid w:val="00012095"/>
    <w:rsid w:val="00013593"/>
    <w:rsid w:val="002C07B4"/>
    <w:rsid w:val="002F021D"/>
    <w:rsid w:val="00356C01"/>
    <w:rsid w:val="00777821"/>
    <w:rsid w:val="007A3ED2"/>
    <w:rsid w:val="007C32CD"/>
    <w:rsid w:val="007C4D6A"/>
    <w:rsid w:val="00831C8E"/>
    <w:rsid w:val="00865A52"/>
    <w:rsid w:val="008A297E"/>
    <w:rsid w:val="008F3EE4"/>
    <w:rsid w:val="009E2974"/>
    <w:rsid w:val="00A3001A"/>
    <w:rsid w:val="00AA13AB"/>
    <w:rsid w:val="00AC2C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611251"/>
  <w15:chartTrackingRefBased/>
  <w15:docId w15:val="{706DEB31-599E-4C29-83BC-95375F6960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865A52"/>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865A52"/>
    <w:rPr>
      <w:rFonts w:ascii="Times New Roman" w:eastAsia="Times New Roman" w:hAnsi="Times New Roman" w:cs="Times New Roman"/>
      <w:b/>
      <w:bCs/>
      <w:sz w:val="36"/>
      <w:szCs w:val="36"/>
    </w:rPr>
  </w:style>
  <w:style w:type="paragraph" w:styleId="NormalWeb">
    <w:name w:val="Normal (Web)"/>
    <w:basedOn w:val="Normal"/>
    <w:uiPriority w:val="99"/>
    <w:semiHidden/>
    <w:unhideWhenUsed/>
    <w:rsid w:val="00865A52"/>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42606160">
      <w:bodyDiv w:val="1"/>
      <w:marLeft w:val="0"/>
      <w:marRight w:val="0"/>
      <w:marTop w:val="0"/>
      <w:marBottom w:val="0"/>
      <w:divBdr>
        <w:top w:val="none" w:sz="0" w:space="0" w:color="auto"/>
        <w:left w:val="none" w:sz="0" w:space="0" w:color="auto"/>
        <w:bottom w:val="none" w:sz="0" w:space="0" w:color="auto"/>
        <w:right w:val="none" w:sz="0" w:space="0" w:color="auto"/>
      </w:divBdr>
    </w:div>
    <w:div w:id="15928155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63</TotalTime>
  <Pages>6</Pages>
  <Words>717</Words>
  <Characters>4091</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Communication KV</dc:creator>
  <cp:keywords/>
  <dc:description/>
  <cp:lastModifiedBy>SAV Haneefa</cp:lastModifiedBy>
  <cp:revision>15</cp:revision>
  <dcterms:created xsi:type="dcterms:W3CDTF">2020-09-20T16:26:00Z</dcterms:created>
  <dcterms:modified xsi:type="dcterms:W3CDTF">2020-09-26T17:13:00Z</dcterms:modified>
</cp:coreProperties>
</file>